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476" w:rsidRPr="00001476" w:rsidRDefault="00001476" w:rsidP="0000147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</w:p>
    <w:p w:rsidR="00001476" w:rsidRPr="00001476" w:rsidRDefault="00001476" w:rsidP="00001476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kern w:val="36"/>
          <w:sz w:val="54"/>
          <w:szCs w:val="54"/>
          <w:lang w:val="hr-HR"/>
        </w:rPr>
        <w:t>Priprema za školu</w:t>
      </w:r>
    </w:p>
    <w:p w:rsidR="00001476" w:rsidRPr="00001476" w:rsidRDefault="00001476" w:rsidP="00001476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</w:pPr>
      <w:r w:rsidRPr="00001476"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  <w:t> </w:t>
      </w:r>
      <w:hyperlink r:id="rId4" w:history="1">
        <w:r w:rsidRPr="00001476">
          <w:rPr>
            <w:rFonts w:ascii="Times New Roman" w:eastAsia="Times New Roman" w:hAnsi="Times New Roman" w:cs="Times New Roman"/>
            <w:color w:val="C8C8C8"/>
            <w:sz w:val="20"/>
            <w:szCs w:val="20"/>
            <w:u w:val="single"/>
            <w:lang w:val="hr-HR"/>
          </w:rPr>
          <w:t>May 10, 2019</w:t>
        </w:r>
      </w:hyperlink>
      <w:r w:rsidRPr="00001476">
        <w:rPr>
          <w:rFonts w:ascii="Times New Roman" w:eastAsia="Times New Roman" w:hAnsi="Times New Roman" w:cs="Times New Roman"/>
          <w:color w:val="C8C8C8"/>
          <w:sz w:val="20"/>
          <w:szCs w:val="20"/>
          <w:lang w:val="hr-HR"/>
        </w:rPr>
        <w:t> </w:t>
      </w:r>
      <w:hyperlink r:id="rId5" w:history="1">
        <w:r w:rsidRPr="00001476">
          <w:rPr>
            <w:rFonts w:ascii="Times New Roman" w:eastAsia="Times New Roman" w:hAnsi="Times New Roman" w:cs="Times New Roman"/>
            <w:color w:val="C8C8C8"/>
            <w:sz w:val="20"/>
            <w:szCs w:val="20"/>
            <w:u w:val="single"/>
            <w:lang w:val="hr-HR"/>
          </w:rPr>
          <w:t>Ivana Popek</w:t>
        </w:r>
      </w:hyperlink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Polazak u školu je velika promjena za dijete. Pred njega se postavljaju zahtjevi s kojima se do sada nije susretalo. Zbog toga je važno da je dijete dovoljno razvijeno i zrelo, kako bi se s tim zahtjevima moglo nositi. Najvažniji kriterij za polazak djeteta u školu je kronološka dob. Sva djeca koja navršavaju 6 godina do 31.03. te su godine školski obveznici jer se pretpostavlja da će velika većina djece u toj dobi biti dovoljno zrela u svim područjima razvoja. S obzirom da je normalno da neka djeca sazrijevaju ranije, a neka kasnije, postoje kriteriji razvoja koje dijete mora zadovoljiti da bi bilo spremno za školu. To su sljedeće kategorije: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Fizička spremnost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 – u školi dijete mora više sati mirno sjediti, nositi školsku torbu, pratiti nastavu, koristiti olovku i drugi školski pribor, itd.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zato su sljedeće </w:t>
      </w: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karakteristike važne kod predškolskog djeteta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dobro zdravstveno stanje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prosječna visina i težina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dobro razvijen vid i sluh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uredno razvijena krupna motorika (trčanje, penjanje, skakanje)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fina motorika (pokreti prstiju izuzetno su važni za razvijanje sposobnosti pisanja)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-kako pomoći djetetu u razvoju fizičke spremnosti za školu (prvenstveno </w:t>
      </w:r>
      <w:r w:rsidRPr="0000147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val="hr-HR"/>
        </w:rPr>
        <w:t>fine motorike</w:t>
      </w: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)?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izrezivanje jednostavnih i složenijih figura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lijepljenje i sastavljanje likova iz izrezanih dijelova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nizanje kuglica, tjestenine, itd. na konac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modeliranje u glini, plastelinu ili tijestu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svakodnevne aktivnosti (zakopčavanje, vezanje čvorova…)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lastRenderedPageBreak/>
        <w:t>Socijalno-emocionalna spremnost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 – od djeteta se u školi traži veća kontrola svojih emocija, odgađanje svojih želja i potreba, prihvaćanje procjenjivanja njegovog uratka i eventualnog neuspjeha u nekim zadacima, itd.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– karakteristike djeteta koje je spremno za školu: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poštuje pravila ponašanja u igrama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igru i pravila igre dogovara s drugom djecom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voli se natjecati ali i lakše podnosi neuspjeh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važno mu je birati prijatelje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pokušava pomoći drugima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može pričekati sa zadovoljenjem svojih potreba ako to situacija zahtijeva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može se suzdržavati od naglih emocionalnih izljeva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– kako poticati uspješan socijalno-emocionalni razvoj kod svog djeteta?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poticati razvoj samopouzdanja – osvijestiti djetetove uspješne strane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omogućiti djetetu da sudjeluje u planiranju aktivnosti i poticati ga da dovrši započeto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poticati njegovu inicijativnost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omogućiti mu dolazak u situacije konflikta i frustracije zbog neuspjeha (npr. igre «čovječe ne ljuti se», kartanje, itd., uz praćenje djetetovih reakcija kad gubi i razgovor o tome)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Samostalnost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 – prilikom polaska u školu od djeteta se očekuje </w:t>
      </w: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samostalnost u sljedećim područjima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hranjenje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postavljanje stola i posluživanje prilikom obroka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svlačenje i oblačenje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odlazak na WC i higijena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briga za svoje stvari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spremanje za spavanje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lastRenderedPageBreak/>
        <w:t>– kako poticati razvoj samostalnosti i odgovornosti?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davati djeci jednostavna zaduženja (postavljanje stola, zalijevanje cvijeća, odlazak u trgovinu, šetnja psa, itd.)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podsjećanje na pravila bontona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učenje i vježbanje ponašanja u prometu, uvježbavati najsigurniji put do škole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Intelektualna zrelost – 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kako bi dijete moglo pratiti i usvajati sva znanja i vještine na razini na kojoj se to od njega očekuje, potrebne su sljedeće karakteristike: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mogućnost zadržavanja pažnje 15-30 min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mogućnost prepričavanja kraćeg događaja ili priče u pravilnom slijedu: uvod, tijek i završetak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opažanje i imenovanje boja (barem osam boja)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orijentacija u vremenu (danas, sutra, jučer, poslije, dani u tjednu, razlikovanje doba dana – ujutro, prije podne, poslije podne, večer, itd.)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orijentacija u prostoru (gore-dolje, lijevo-desno, ispod-iznad, sprijeda straga)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analiziranje različitih osobina predmeta i pojava (geometrijski likovi, količinski odnosi: više, manje, jednako itd.)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osim navedenoga, važno je ostvariti određenu razinu </w:t>
      </w:r>
      <w:r w:rsidRPr="0000147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hr-HR"/>
        </w:rPr>
        <w:t>govornog razvoja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; predškolsko dijete: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razumije 10000 riječi (pasivni rječnik) od kojih nekoliko tisuća upotrebljava u vlastitom govoru (aktivni rječnik)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govor je pravilan bez izostavljanja ili zamjenjivanja glasova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 govoru pravilno koristi glagolska vremena, množinu i veznike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rečenica je proširena, a duljina rečenice se povećava novim zavisnim rečenicama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 prepričavanju priče ne navodi samo glavne događaje nego i detalje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može rastaviti riječ na pojedine glasove (glasovna analiza; npr. mama à m-a-m-a) i glasove spojiti u riječi (glasovna sinteza; npr. t-a-t-a à tata)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– kako mogu potaknuti djetetov govorni razvoj?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lastRenderedPageBreak/>
        <w:t>– razgovarati s djetetom koristeći njegov rječnik i postepeno uvoditi nove riječi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davati primjer djetetu govoreći pravilno u složenim rečenicama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poticati dijete da prepriča priču, film, događaje, da priopći svoje misli i osjećaje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igrati se riječima (rima, rastavljanje riječi na slogove i glasove ili njihovo sastavljanje u riječ, pronalaženje riječi koje počinju ili završavaju istim glasom, itd.)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da bi moglo savladati školsko gradivo dijete bi trebalo imati razvijeno </w:t>
      </w:r>
      <w:r w:rsidRPr="0000147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hr-HR"/>
        </w:rPr>
        <w:t>pažnju i mogućnost namjernog zapamćivanja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: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– kako je s djetetom moguće vježbati pažnju i pamćenje?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zapamtiti brojalice i pjesmice koje uče u vrtiću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zapamtiti nazive ulica u kojima im žive prijatelji i rodbina, njihove rođendane i brojeve telefona, itd.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igranje igara koje zahtijevaju pojačanu pažnju: domino, Memory, različite puzzle ili slagarice, rješavanje labirinta, itd.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razvijenost </w:t>
      </w:r>
      <w:r w:rsidRPr="0000147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hr-HR"/>
        </w:rPr>
        <w:t>opažanja</w:t>
      </w: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 (vidnog i slušnog) vrlo je važna i za usvajanje čitanja i pisanja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hr-HR"/>
        </w:rPr>
        <w:t>– kako kod djeteta poticati razvoj opažanja?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u svakodnevnim aktivnostima (šetnji, pranju, odijevanju, pospremanju…) poticati djecu da pričaju ono što vide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traženje određenog predmeta među drugim predmetima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sortiranje predmeta prema različitim karakteristikama (boji, obliku, veličini, itd.)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traženje razlika između crteža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prepričavanje priča i recitiranje pjesmica</w:t>
      </w:r>
    </w:p>
    <w:p w:rsidR="00001476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– slušanje glazbe</w:t>
      </w:r>
    </w:p>
    <w:p w:rsidR="001F5D6D" w:rsidRPr="00001476" w:rsidRDefault="00001476" w:rsidP="00001476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</w:pPr>
      <w:r w:rsidRPr="00001476">
        <w:rPr>
          <w:rFonts w:ascii="Times New Roman" w:eastAsia="Times New Roman" w:hAnsi="Times New Roman" w:cs="Times New Roman"/>
          <w:color w:val="000000"/>
          <w:sz w:val="21"/>
          <w:szCs w:val="21"/>
          <w:lang w:val="hr-HR"/>
        </w:rPr>
        <w:t>Vaše dijete se za školu priprema i u vrtiću, neke potrebne vještine i osobine razvija ili otkriva samo, ali najveći poticaj za rast i razvoj dobiva upravo od roditelja. Čak ako roditelj i nema vremena za osmišljavanje aktivnosti za rad s djecom svakodnevnica pruža puno prilika za učenje i vježbanje potrebnih sposobnosti.</w:t>
      </w:r>
      <w:bookmarkStart w:id="0" w:name="_GoBack"/>
      <w:bookmarkEnd w:id="0"/>
    </w:p>
    <w:sectPr w:rsidR="001F5D6D" w:rsidRPr="000014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476"/>
    <w:rsid w:val="00001476"/>
    <w:rsid w:val="001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123F4"/>
  <w15:chartTrackingRefBased/>
  <w15:docId w15:val="{ED54ED6E-EC5B-427F-943C-89CA7D81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91833">
          <w:marLeft w:val="-450"/>
          <w:marRight w:val="-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edskologija.com/author/ivana/" TargetMode="External"/><Relationship Id="rId4" Type="http://schemas.openxmlformats.org/officeDocument/2006/relationships/hyperlink" Target="https://www.predskologija.com/priprema-za-skol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2024-10-10T05:11:00Z</dcterms:created>
  <dcterms:modified xsi:type="dcterms:W3CDTF">2024-10-10T05:12:00Z</dcterms:modified>
</cp:coreProperties>
</file>